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16" w:rsidRDefault="00882528" w:rsidP="00F25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Polgári Szemle társadalomtudományi folyóirat: a benyújtott dolgozathoz elvárt egy magyar és angol nyelvű összefoglaló, kulcsszavak meghatározása, gazdasági vonatk</w:t>
      </w:r>
      <w:r w:rsidR="00F257A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ozású írásoknál pedig a JEL kód.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882528" w:rsidRPr="00024C16" w:rsidRDefault="00882528" w:rsidP="00024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5959"/>
      </w:tblGrid>
      <w:tr w:rsidR="00024C16" w:rsidRPr="004A465C" w:rsidTr="00DC38A1">
        <w:trPr>
          <w:tblCellSpacing w:w="15" w:type="dxa"/>
        </w:trPr>
        <w:tc>
          <w:tcPr>
            <w:tcW w:w="3063" w:type="dxa"/>
            <w:hideMark/>
          </w:tcPr>
          <w:p w:rsidR="00024C16" w:rsidRPr="00024C16" w:rsidRDefault="00024C16" w:rsidP="0075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24C1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</w:t>
            </w:r>
            <w:r w:rsidR="007524C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cikk </w:t>
            </w:r>
            <w:r w:rsidRPr="00024C1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címe</w:t>
            </w:r>
            <w:r w:rsidR="00F257A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:</w:t>
            </w:r>
          </w:p>
        </w:tc>
        <w:tc>
          <w:tcPr>
            <w:tcW w:w="5914" w:type="dxa"/>
          </w:tcPr>
          <w:p w:rsidR="00DC38A1" w:rsidRPr="00B2763F" w:rsidRDefault="00DC38A1" w:rsidP="00DC38A1">
            <w:pPr>
              <w:spacing w:after="0" w:line="360" w:lineRule="auto"/>
              <w:rPr>
                <w:rFonts w:ascii="Times New Roman" w:hAnsi="Times New Roman"/>
                <w:b/>
                <w:sz w:val="32"/>
              </w:rPr>
            </w:pPr>
          </w:p>
          <w:p w:rsidR="00024C16" w:rsidRPr="004A465C" w:rsidRDefault="00024C16" w:rsidP="00ED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C16" w:rsidRPr="004A465C" w:rsidTr="00DC38A1">
        <w:trPr>
          <w:tblCellSpacing w:w="15" w:type="dxa"/>
        </w:trPr>
        <w:tc>
          <w:tcPr>
            <w:tcW w:w="3063" w:type="dxa"/>
            <w:hideMark/>
          </w:tcPr>
          <w:p w:rsidR="00024C16" w:rsidRPr="00024C16" w:rsidRDefault="00882528" w:rsidP="00ED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Szerző (k) neve. tudományos fokozata: </w:t>
            </w:r>
          </w:p>
        </w:tc>
        <w:tc>
          <w:tcPr>
            <w:tcW w:w="5914" w:type="dxa"/>
            <w:hideMark/>
          </w:tcPr>
          <w:p w:rsidR="00024C16" w:rsidRPr="004A465C" w:rsidRDefault="00024C16" w:rsidP="00ED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C16" w:rsidRPr="004A465C" w:rsidTr="00DC38A1">
        <w:trPr>
          <w:tblCellSpacing w:w="15" w:type="dxa"/>
        </w:trPr>
        <w:tc>
          <w:tcPr>
            <w:tcW w:w="3063" w:type="dxa"/>
            <w:hideMark/>
          </w:tcPr>
          <w:p w:rsidR="00024C16" w:rsidRPr="00024C16" w:rsidRDefault="007524C0" w:rsidP="0075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Lektor </w:t>
            </w:r>
            <w:r w:rsidR="00024C16" w:rsidRPr="00024C1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neve, beosztása</w:t>
            </w:r>
            <w:r w:rsidR="0088252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, tudományos fokozata</w:t>
            </w:r>
            <w:r w:rsidR="00024C16" w:rsidRPr="00024C1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:  </w:t>
            </w:r>
          </w:p>
        </w:tc>
        <w:tc>
          <w:tcPr>
            <w:tcW w:w="5914" w:type="dxa"/>
          </w:tcPr>
          <w:p w:rsidR="00024C16" w:rsidRPr="004A465C" w:rsidRDefault="00024C16" w:rsidP="00ED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C16" w:rsidRDefault="00024C16" w:rsidP="00024C16">
      <w:pPr>
        <w:jc w:val="center"/>
      </w:pPr>
    </w:p>
    <w:p w:rsidR="006320DE" w:rsidRPr="006320DE" w:rsidRDefault="006320DE" w:rsidP="006320DE">
      <w:pPr>
        <w:pStyle w:val="Listaszerbekezds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320DE">
        <w:rPr>
          <w:rFonts w:ascii="Times New Roman" w:eastAsia="Times New Roman" w:hAnsi="Times New Roman" w:cs="Times New Roman"/>
          <w:b/>
          <w:lang w:eastAsia="hu-HU"/>
        </w:rPr>
        <w:t>Részletes értékelés</w:t>
      </w:r>
    </w:p>
    <w:p w:rsidR="007524C0" w:rsidRPr="006320DE" w:rsidRDefault="00882528" w:rsidP="00BD1E12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Kérjük,</w:t>
      </w:r>
      <w:r w:rsidR="007524C0" w:rsidRPr="006320DE">
        <w:rPr>
          <w:rFonts w:ascii="Times New Roman" w:eastAsia="Times New Roman" w:hAnsi="Times New Roman" w:cs="Times New Roman"/>
          <w:lang w:eastAsia="hu-HU"/>
        </w:rPr>
        <w:t xml:space="preserve"> értékelje a cikket az alábbi szempontok alapján 1-től 5-ig terjedő skálán, illetve szövegesen is. A</w:t>
      </w:r>
      <w:r w:rsidR="00955F5B">
        <w:rPr>
          <w:rFonts w:ascii="Times New Roman" w:eastAsia="Times New Roman" w:hAnsi="Times New Roman" w:cs="Times New Roman"/>
          <w:lang w:eastAsia="hu-HU"/>
        </w:rPr>
        <w:t xml:space="preserve">z értékelés pontszámainál az </w:t>
      </w:r>
      <w:r w:rsidR="00955F5B" w:rsidRPr="00955F5B">
        <w:rPr>
          <w:rFonts w:ascii="Times New Roman" w:eastAsia="Times New Roman" w:hAnsi="Times New Roman" w:cs="Times New Roman"/>
          <w:i/>
          <w:lang w:eastAsia="hu-HU"/>
        </w:rPr>
        <w:t>5 teljes mértékben megfelel</w:t>
      </w:r>
      <w:r w:rsidR="00955F5B">
        <w:rPr>
          <w:rFonts w:ascii="Times New Roman" w:eastAsia="Times New Roman" w:hAnsi="Times New Roman" w:cs="Times New Roman"/>
          <w:lang w:eastAsia="hu-HU"/>
        </w:rPr>
        <w:t xml:space="preserve">, az </w:t>
      </w:r>
      <w:r w:rsidR="00955F5B" w:rsidRPr="00955F5B">
        <w:rPr>
          <w:rFonts w:ascii="Times New Roman" w:eastAsia="Times New Roman" w:hAnsi="Times New Roman" w:cs="Times New Roman"/>
          <w:i/>
          <w:lang w:eastAsia="hu-HU"/>
        </w:rPr>
        <w:t xml:space="preserve">1 </w:t>
      </w:r>
      <w:r w:rsidR="007524C0" w:rsidRPr="00955F5B">
        <w:rPr>
          <w:rFonts w:ascii="Times New Roman" w:eastAsia="Times New Roman" w:hAnsi="Times New Roman" w:cs="Times New Roman"/>
          <w:i/>
          <w:lang w:eastAsia="hu-HU"/>
        </w:rPr>
        <w:t>minőségileg a lap számára nem megfelelő</w:t>
      </w:r>
      <w:r w:rsidR="007524C0" w:rsidRPr="006320DE">
        <w:rPr>
          <w:rFonts w:ascii="Times New Roman" w:eastAsia="Times New Roman" w:hAnsi="Times New Roman" w:cs="Times New Roman"/>
          <w:lang w:eastAsia="hu-HU"/>
        </w:rPr>
        <w:t xml:space="preserve">. A pontszámok összege irányadó, a lektori értékelés a megjelentetésre </w:t>
      </w:r>
      <w:r w:rsidR="006526D3">
        <w:rPr>
          <w:rFonts w:ascii="Times New Roman" w:eastAsia="Times New Roman" w:hAnsi="Times New Roman" w:cs="Times New Roman"/>
          <w:lang w:eastAsia="hu-HU"/>
        </w:rPr>
        <w:t xml:space="preserve">és </w:t>
      </w:r>
      <w:r w:rsidR="007524C0" w:rsidRPr="006320DE">
        <w:rPr>
          <w:rFonts w:ascii="Times New Roman" w:eastAsia="Times New Roman" w:hAnsi="Times New Roman" w:cs="Times New Roman"/>
          <w:lang w:eastAsia="hu-HU"/>
        </w:rPr>
        <w:t xml:space="preserve">a változtatásokra </w:t>
      </w:r>
      <w:r w:rsidR="00955F5B">
        <w:rPr>
          <w:rFonts w:ascii="Times New Roman" w:eastAsia="Times New Roman" w:hAnsi="Times New Roman" w:cs="Times New Roman"/>
          <w:lang w:eastAsia="hu-HU"/>
        </w:rPr>
        <w:t>vonatkozzon</w:t>
      </w:r>
      <w:r w:rsidR="007524C0" w:rsidRPr="006320DE">
        <w:rPr>
          <w:rFonts w:ascii="Times New Roman" w:eastAsia="Times New Roman" w:hAnsi="Times New Roman" w:cs="Times New Roman"/>
          <w:lang w:eastAsia="hu-HU"/>
        </w:rPr>
        <w:t xml:space="preserve"> (</w:t>
      </w:r>
      <w:r w:rsidR="007524C0" w:rsidRPr="00955F5B">
        <w:rPr>
          <w:rFonts w:ascii="Times New Roman" w:eastAsia="Times New Roman" w:hAnsi="Times New Roman" w:cs="Times New Roman"/>
          <w:i/>
          <w:lang w:eastAsia="hu-HU"/>
        </w:rPr>
        <w:t>változtatás nélkül, kisebb változtatással, komoly átdolgozás után javasolt megjelentetésre illetve elutasítás</w:t>
      </w:r>
      <w:r w:rsidR="00955F5B">
        <w:rPr>
          <w:rFonts w:ascii="Times New Roman" w:eastAsia="Times New Roman" w:hAnsi="Times New Roman" w:cs="Times New Roman"/>
          <w:lang w:eastAsia="hu-HU"/>
        </w:rPr>
        <w:t>).</w:t>
      </w:r>
      <w:r>
        <w:rPr>
          <w:rFonts w:ascii="Times New Roman" w:eastAsia="Times New Roman" w:hAnsi="Times New Roman" w:cs="Times New Roman"/>
          <w:lang w:eastAsia="hu-HU"/>
        </w:rPr>
        <w:t xml:space="preserve"> Kérjük, hogy a lektori véleményében nyilatkozzon, hogy a lektorált cikk tartalma megfelel-e a Polgári Szemle etikai, és tartalmi elvárásainak. </w:t>
      </w:r>
    </w:p>
    <w:tbl>
      <w:tblPr>
        <w:tblStyle w:val="Rcsostblzat"/>
        <w:tblW w:w="9493" w:type="dxa"/>
        <w:jc w:val="center"/>
        <w:tblLook w:val="04A0" w:firstRow="1" w:lastRow="0" w:firstColumn="1" w:lastColumn="0" w:noHBand="0" w:noVBand="1"/>
      </w:tblPr>
      <w:tblGrid>
        <w:gridCol w:w="577"/>
        <w:gridCol w:w="7783"/>
        <w:gridCol w:w="1133"/>
      </w:tblGrid>
      <w:tr w:rsidR="004273C1" w:rsidRPr="006320DE" w:rsidTr="00955F5B">
        <w:trPr>
          <w:cantSplit/>
          <w:trHeight w:val="622"/>
          <w:tblHeader/>
          <w:jc w:val="center"/>
        </w:trPr>
        <w:tc>
          <w:tcPr>
            <w:tcW w:w="562" w:type="dxa"/>
            <w:shd w:val="pct12" w:color="auto" w:fill="auto"/>
          </w:tcPr>
          <w:p w:rsidR="00955F5B" w:rsidRDefault="00955F5B" w:rsidP="00955F5B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4273C1" w:rsidRPr="006320DE" w:rsidRDefault="00955F5B" w:rsidP="00955F5B">
            <w:pPr>
              <w:jc w:val="center"/>
            </w:pPr>
            <w:proofErr w:type="spellStart"/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  <w:proofErr w:type="spellEnd"/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7797" w:type="dxa"/>
            <w:shd w:val="pct12" w:color="auto" w:fill="auto"/>
          </w:tcPr>
          <w:p w:rsidR="00955F5B" w:rsidRDefault="00955F5B" w:rsidP="004273C1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4273C1" w:rsidRPr="00955F5B" w:rsidRDefault="004273C1" w:rsidP="004273C1">
            <w:pPr>
              <w:ind w:left="360"/>
              <w:jc w:val="center"/>
              <w:rPr>
                <w:b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Értékelési szempont</w:t>
            </w:r>
          </w:p>
        </w:tc>
        <w:tc>
          <w:tcPr>
            <w:tcW w:w="1134" w:type="dxa"/>
            <w:shd w:val="pct12" w:color="auto" w:fill="auto"/>
          </w:tcPr>
          <w:p w:rsidR="00955F5B" w:rsidRDefault="00955F5B" w:rsidP="004273C1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4273C1" w:rsidRPr="00955F5B" w:rsidRDefault="00955F5B" w:rsidP="004273C1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1-</w:t>
            </w:r>
            <w:r w:rsidR="004273C1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="006526D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pont</w:t>
            </w:r>
          </w:p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7797" w:type="dxa"/>
          </w:tcPr>
          <w:p w:rsidR="004273C1" w:rsidRPr="00955F5B" w:rsidRDefault="004273C1" w:rsidP="00BD1E1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</w:t>
            </w:r>
            <w:r w:rsidR="007524C0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téma fontossága és aktualitása. A hazai</w:t>
            </w:r>
            <w:r w:rsidR="00D94836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="007524C0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illetve nemzetközi tudományos diskurzusokba való illeszkedés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. A terület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világosan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kapcsolódik-e a Polgári Szemle tudományos, tudományterületi, etikai és elvi irányultságához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? 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trHeight w:val="602"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tabs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Megjegyzés: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8252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C70980" w:rsidRPr="006320DE" w:rsidRDefault="00C70980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tabs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7797" w:type="dxa"/>
          </w:tcPr>
          <w:p w:rsidR="004273C1" w:rsidRPr="00955F5B" w:rsidRDefault="004273C1" w:rsidP="00D94836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A témával kapcso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latos szakirodalom feldolgozása tartalmilag és formailag megfelelő-e? A cikk stilisztikailag, szaknyelv szempontjából és formailag megfelel-e a folyóirat</w:t>
            </w:r>
            <w:r w:rsidR="006320DE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előí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>rásainak?</w:t>
            </w:r>
            <w:r w:rsidR="00F257A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Az előírt formai követelményeket teljesíti-e?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trHeight w:val="626"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Megjegyzés: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8252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C70980" w:rsidRPr="006320DE" w:rsidRDefault="00C70980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7797" w:type="dxa"/>
          </w:tcPr>
          <w:p w:rsidR="004273C1" w:rsidRPr="00955F5B" w:rsidRDefault="00882528" w:rsidP="00792D4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vizsgált terület 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lehatároltsága világos-e? A szerző problémafelvetése és tudományos hozzájárulása egyértelműen lehatárolható? A cikk elméleti vagy gyakorlati hozzájárulást tesz, egy világos kutatás mentén</w:t>
            </w:r>
            <w:r w:rsidR="00D94836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="00BD1E12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a felveze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tett téma mélyebb megértéséhez? 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Megjegyzés: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8252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C70980" w:rsidRPr="006320DE" w:rsidRDefault="00C70980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7797" w:type="dxa"/>
          </w:tcPr>
          <w:p w:rsidR="004273C1" w:rsidRPr="00955F5B" w:rsidRDefault="00792D47" w:rsidP="00792D4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Módszertani szempontok megfelelősége: a cikk a kutatási kérd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>ést</w:t>
            </w:r>
            <w:r w:rsidR="00D94836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illetve a problémát a területhez igazodó </w:t>
            </w: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módszerrel elemzi, gondolatvezetése világos és logikus. A tudományos érvelés és bizonyítás elvei tetten érhetőek, ugyanakkor az egyszerűség és a szakterület minél tágabb olvasóköre számára érthetőek.   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Megjegyzés: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8252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C70980" w:rsidRPr="006320DE" w:rsidRDefault="00C70980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955F5B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5</w:t>
            </w:r>
          </w:p>
        </w:tc>
        <w:tc>
          <w:tcPr>
            <w:tcW w:w="7797" w:type="dxa"/>
          </w:tcPr>
          <w:p w:rsidR="004273C1" w:rsidRPr="00955F5B" w:rsidRDefault="004273C1" w:rsidP="00792D4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r w:rsidR="00792D47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cikk világosan megfogalmazott eredményeket tartalmaz, akár a gyak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>orlat</w:t>
            </w:r>
            <w:r w:rsidR="00D94836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akár a tudományos-szakmai közélet számára. </w:t>
            </w:r>
            <w:r w:rsidR="00792D47" w:rsidRPr="00955F5B">
              <w:rPr>
                <w:rFonts w:ascii="Times New Roman" w:eastAsia="Times New Roman" w:hAnsi="Times New Roman" w:cs="Times New Roman"/>
                <w:b/>
                <w:lang w:eastAsia="hu-HU"/>
              </w:rPr>
              <w:t>Az eredmények hozzájárulnak a felvetett probléma világosabb megértésé</w:t>
            </w:r>
            <w:r w:rsidR="0088252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hez, eredetiek és újszerűek? 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320DE">
        <w:trPr>
          <w:cantSplit/>
          <w:jc w:val="center"/>
        </w:trPr>
        <w:tc>
          <w:tcPr>
            <w:tcW w:w="562" w:type="dxa"/>
          </w:tcPr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6320DE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320DE">
              <w:rPr>
                <w:rFonts w:ascii="Times New Roman" w:eastAsia="Times New Roman" w:hAnsi="Times New Roman" w:cs="Times New Roman"/>
                <w:lang w:eastAsia="hu-HU"/>
              </w:rPr>
              <w:t>Megjegyzés:</w:t>
            </w:r>
            <w:r w:rsidR="00DC38A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8252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C70980" w:rsidRPr="006320DE" w:rsidRDefault="00C70980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4273C1" w:rsidRPr="006320DE" w:rsidRDefault="004273C1" w:rsidP="004273C1"/>
        </w:tc>
      </w:tr>
      <w:tr w:rsidR="004273C1" w:rsidRPr="006320DE" w:rsidTr="006526D3">
        <w:trPr>
          <w:cantSplit/>
          <w:trHeight w:val="468"/>
          <w:jc w:val="center"/>
        </w:trPr>
        <w:tc>
          <w:tcPr>
            <w:tcW w:w="562" w:type="dxa"/>
          </w:tcPr>
          <w:p w:rsidR="004273C1" w:rsidRPr="006320DE" w:rsidRDefault="004273C1" w:rsidP="004273C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97" w:type="dxa"/>
          </w:tcPr>
          <w:p w:rsidR="004273C1" w:rsidRPr="00955F5B" w:rsidRDefault="004273C1" w:rsidP="004273C1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955F5B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Összesen</w:t>
            </w:r>
            <w:r w:rsidR="00FB73CD" w:rsidRPr="00955F5B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(</w:t>
            </w:r>
            <w:proofErr w:type="spellStart"/>
            <w:r w:rsidR="00FB73CD" w:rsidRPr="00955F5B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max</w:t>
            </w:r>
            <w:proofErr w:type="spellEnd"/>
            <w:r w:rsidR="00FB73CD" w:rsidRPr="00955F5B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. 25 </w:t>
            </w:r>
            <w:r w:rsidR="00024C16" w:rsidRPr="00955F5B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pont)</w:t>
            </w:r>
          </w:p>
        </w:tc>
        <w:tc>
          <w:tcPr>
            <w:tcW w:w="1134" w:type="dxa"/>
          </w:tcPr>
          <w:p w:rsidR="004273C1" w:rsidRPr="006320DE" w:rsidRDefault="004273C1" w:rsidP="004273C1"/>
        </w:tc>
      </w:tr>
    </w:tbl>
    <w:p w:rsidR="00882528" w:rsidRDefault="00882528"/>
    <w:p w:rsidR="00882528" w:rsidRPr="006320DE" w:rsidRDefault="00882528" w:rsidP="00882528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eastAsia="hu-HU"/>
        </w:rPr>
      </w:pPr>
      <w:r w:rsidRPr="006320DE">
        <w:rPr>
          <w:rFonts w:ascii="Times New Roman" w:eastAsia="Times New Roman" w:hAnsi="Times New Roman" w:cs="Times New Roman"/>
          <w:b/>
          <w:lang w:eastAsia="hu-HU"/>
        </w:rPr>
        <w:t>Lektori álláspont (átfogó megjegyzések, javaslatok)</w:t>
      </w:r>
    </w:p>
    <w:p w:rsidR="00882528" w:rsidRPr="00955F5B" w:rsidRDefault="00882528" w:rsidP="00882528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pontszámok irányadó jellegűen</w:t>
      </w:r>
      <w:r w:rsidRPr="006320DE">
        <w:rPr>
          <w:rFonts w:ascii="Times New Roman" w:eastAsia="Times New Roman" w:hAnsi="Times New Roman" w:cs="Times New Roman"/>
          <w:lang w:eastAsia="hu-HU"/>
        </w:rPr>
        <w:t>, a lektori átfogó vélemény összbenyomás alapján is meghozható. A felsorolt kritériumok a lektor</w:t>
      </w:r>
      <w:r>
        <w:rPr>
          <w:rFonts w:ascii="Times New Roman" w:eastAsia="Times New Roman" w:hAnsi="Times New Roman" w:cs="Times New Roman"/>
          <w:lang w:eastAsia="hu-HU"/>
        </w:rPr>
        <w:t xml:space="preserve"> számára a vélemény megfogalmazásához, </w:t>
      </w:r>
      <w:r w:rsidRPr="006320DE">
        <w:rPr>
          <w:rFonts w:ascii="Times New Roman" w:eastAsia="Times New Roman" w:hAnsi="Times New Roman" w:cs="Times New Roman"/>
          <w:lang w:eastAsia="hu-HU"/>
        </w:rPr>
        <w:t>a szerző számára a cikk javításához nyújtanak segítséget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6320DE">
        <w:rPr>
          <w:rFonts w:ascii="Times New Roman" w:eastAsia="Times New Roman" w:hAnsi="Times New Roman" w:cs="Times New Roman"/>
          <w:lang w:eastAsia="hu-HU"/>
        </w:rPr>
        <w:t xml:space="preserve"> adnak támpontokat. </w:t>
      </w:r>
    </w:p>
    <w:tbl>
      <w:tblPr>
        <w:tblW w:w="98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13"/>
      </w:tblGrid>
      <w:tr w:rsidR="00882528" w:rsidRPr="006320DE" w:rsidTr="003B07A8">
        <w:trPr>
          <w:trHeight w:val="606"/>
        </w:trPr>
        <w:tc>
          <w:tcPr>
            <w:tcW w:w="7489" w:type="dxa"/>
            <w:vAlign w:val="center"/>
          </w:tcPr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320DE">
              <w:rPr>
                <w:rFonts w:ascii="Times New Roman" w:hAnsi="Times New Roman" w:cs="Times New Roman"/>
                <w:b/>
              </w:rPr>
              <w:t>Változtatás nélkü</w:t>
            </w:r>
            <w:r>
              <w:rPr>
                <w:rFonts w:ascii="Times New Roman" w:hAnsi="Times New Roman" w:cs="Times New Roman"/>
                <w:b/>
              </w:rPr>
              <w:t xml:space="preserve">l megjelenésre javaslom </w:t>
            </w:r>
            <w:r w:rsidRPr="00955F5B">
              <w:rPr>
                <w:rFonts w:ascii="Times New Roman" w:hAnsi="Times New Roman" w:cs="Times New Roman"/>
              </w:rPr>
              <w:t>(23 – 25 pont)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</w:rPr>
            </w:pPr>
            <w:r w:rsidRPr="006320DE">
              <w:rPr>
                <w:rFonts w:ascii="Times New Roman" w:hAnsi="Times New Roman" w:cs="Times New Roman"/>
              </w:rPr>
              <w:t xml:space="preserve">Indok: 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vAlign w:val="center"/>
          </w:tcPr>
          <w:p w:rsidR="00882528" w:rsidRPr="006320DE" w:rsidRDefault="00882528" w:rsidP="003B07A8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82528" w:rsidRPr="006320DE" w:rsidTr="003B07A8">
        <w:trPr>
          <w:trHeight w:val="901"/>
        </w:trPr>
        <w:tc>
          <w:tcPr>
            <w:tcW w:w="7489" w:type="dxa"/>
          </w:tcPr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320DE">
              <w:rPr>
                <w:rFonts w:ascii="Times New Roman" w:hAnsi="Times New Roman" w:cs="Times New Roman"/>
                <w:b/>
              </w:rPr>
              <w:t>Kisebb átdolgozást követőe</w:t>
            </w:r>
            <w:r>
              <w:rPr>
                <w:rFonts w:ascii="Times New Roman" w:hAnsi="Times New Roman" w:cs="Times New Roman"/>
                <w:b/>
              </w:rPr>
              <w:t xml:space="preserve">n javaslom megjelenésre </w:t>
            </w:r>
            <w:r w:rsidRPr="00955F5B">
              <w:rPr>
                <w:rFonts w:ascii="Times New Roman" w:hAnsi="Times New Roman" w:cs="Times New Roman"/>
              </w:rPr>
              <w:t>(18 – 22 pont)</w:t>
            </w:r>
          </w:p>
          <w:p w:rsidR="00882528" w:rsidRPr="00DC38A1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C38A1">
              <w:rPr>
                <w:rFonts w:ascii="Times New Roman" w:hAnsi="Times New Roman" w:cs="Times New Roman"/>
                <w:b/>
              </w:rPr>
              <w:t>Indok és átdolgozási szempontok: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vAlign w:val="center"/>
          </w:tcPr>
          <w:p w:rsidR="00882528" w:rsidRPr="006320DE" w:rsidRDefault="00882528" w:rsidP="003B07A8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82528" w:rsidRPr="006320DE" w:rsidTr="003B07A8">
        <w:trPr>
          <w:trHeight w:val="901"/>
        </w:trPr>
        <w:tc>
          <w:tcPr>
            <w:tcW w:w="7489" w:type="dxa"/>
          </w:tcPr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320DE">
              <w:rPr>
                <w:rFonts w:ascii="Times New Roman" w:hAnsi="Times New Roman" w:cs="Times New Roman"/>
                <w:b/>
              </w:rPr>
              <w:t>Komoly átdolgozást követőe</w:t>
            </w:r>
            <w:r>
              <w:rPr>
                <w:rFonts w:ascii="Times New Roman" w:hAnsi="Times New Roman" w:cs="Times New Roman"/>
                <w:b/>
              </w:rPr>
              <w:t xml:space="preserve">n javaslom megjelenésre </w:t>
            </w:r>
            <w:r w:rsidRPr="00955F5B">
              <w:rPr>
                <w:rFonts w:ascii="Times New Roman" w:hAnsi="Times New Roman" w:cs="Times New Roman"/>
              </w:rPr>
              <w:t>(13 – 17 pont)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</w:rPr>
            </w:pPr>
            <w:r w:rsidRPr="006320DE">
              <w:rPr>
                <w:rFonts w:ascii="Times New Roman" w:hAnsi="Times New Roman" w:cs="Times New Roman"/>
              </w:rPr>
              <w:t>Ind</w:t>
            </w:r>
            <w:r>
              <w:rPr>
                <w:rFonts w:ascii="Times New Roman" w:hAnsi="Times New Roman" w:cs="Times New Roman"/>
              </w:rPr>
              <w:t xml:space="preserve">ok, és átdolgozási szempontok: 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Align w:val="center"/>
          </w:tcPr>
          <w:p w:rsidR="00882528" w:rsidRPr="006320DE" w:rsidRDefault="00882528" w:rsidP="003B07A8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82528" w:rsidRPr="006320DE" w:rsidTr="003B07A8">
        <w:trPr>
          <w:trHeight w:val="239"/>
        </w:trPr>
        <w:tc>
          <w:tcPr>
            <w:tcW w:w="7489" w:type="dxa"/>
            <w:vAlign w:val="center"/>
          </w:tcPr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320DE">
              <w:rPr>
                <w:rFonts w:ascii="Times New Roman" w:hAnsi="Times New Roman" w:cs="Times New Roman"/>
                <w:b/>
              </w:rPr>
              <w:t xml:space="preserve">Nem javaslom </w:t>
            </w:r>
            <w:r>
              <w:rPr>
                <w:rFonts w:ascii="Times New Roman" w:hAnsi="Times New Roman" w:cs="Times New Roman"/>
                <w:b/>
              </w:rPr>
              <w:t xml:space="preserve">a megjelenést </w:t>
            </w:r>
            <w:r w:rsidRPr="00955F5B">
              <w:rPr>
                <w:rFonts w:ascii="Times New Roman" w:hAnsi="Times New Roman" w:cs="Times New Roman"/>
              </w:rPr>
              <w:t>(0-12 pont)</w:t>
            </w:r>
          </w:p>
          <w:p w:rsidR="00882528" w:rsidRPr="006320DE" w:rsidRDefault="00882528" w:rsidP="003B07A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Indok:</w:t>
            </w:r>
          </w:p>
          <w:p w:rsidR="00882528" w:rsidRPr="006320DE" w:rsidRDefault="00882528" w:rsidP="0088252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vAlign w:val="center"/>
          </w:tcPr>
          <w:p w:rsidR="00882528" w:rsidRPr="006320DE" w:rsidRDefault="00882528" w:rsidP="003B07A8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024C16" w:rsidRPr="006320DE" w:rsidRDefault="00024C16">
      <w:pPr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sectPr w:rsidR="00024C16" w:rsidRPr="006320DE" w:rsidSect="009223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EA" w:rsidRDefault="00C566EA" w:rsidP="00024C16">
      <w:pPr>
        <w:spacing w:after="0" w:line="240" w:lineRule="auto"/>
      </w:pPr>
      <w:r>
        <w:separator/>
      </w:r>
    </w:p>
  </w:endnote>
  <w:endnote w:type="continuationSeparator" w:id="0">
    <w:p w:rsidR="00C566EA" w:rsidRDefault="00C566EA" w:rsidP="0002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EA" w:rsidRDefault="00C566EA" w:rsidP="00024C16">
      <w:pPr>
        <w:spacing w:after="0" w:line="240" w:lineRule="auto"/>
      </w:pPr>
      <w:r>
        <w:separator/>
      </w:r>
    </w:p>
  </w:footnote>
  <w:footnote w:type="continuationSeparator" w:id="0">
    <w:p w:rsidR="00C566EA" w:rsidRDefault="00C566EA" w:rsidP="0002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487136"/>
      <w:docPartObj>
        <w:docPartGallery w:val="Page Numbers (Top of Page)"/>
        <w:docPartUnique/>
      </w:docPartObj>
    </w:sdtPr>
    <w:sdtEndPr/>
    <w:sdtContent>
      <w:p w:rsidR="00C70980" w:rsidRDefault="007524C0" w:rsidP="00955F5B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</w:pPr>
        <w:r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Lektori </w:t>
        </w:r>
        <w:r w:rsidR="00C70980" w:rsidRPr="00024C16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Értékelő Lap</w:t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ab/>
        </w:r>
        <w:r w:rsidR="00C82512" w:rsidRP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fldChar w:fldCharType="begin"/>
        </w:r>
        <w:r w:rsidR="00C70980" w:rsidRP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instrText>PAGE   \* MERGEFORMAT</w:instrText>
        </w:r>
        <w:r w:rsidR="00C82512" w:rsidRP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fldChar w:fldCharType="separate"/>
        </w:r>
        <w:r w:rsidR="00044C53">
          <w:rPr>
            <w:rFonts w:ascii="Times New Roman" w:eastAsia="Times New Roman" w:hAnsi="Times New Roman" w:cs="Times New Roman"/>
            <w:noProof/>
            <w:sz w:val="24"/>
            <w:szCs w:val="20"/>
            <w:lang w:eastAsia="hu-HU"/>
          </w:rPr>
          <w:t>1</w:t>
        </w:r>
        <w:r w:rsidR="00C82512" w:rsidRPr="00C70980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fldChar w:fldCharType="end"/>
        </w:r>
      </w:p>
      <w:p w:rsidR="00024C16" w:rsidRDefault="00C566EA">
        <w:pPr>
          <w:pStyle w:val="lfej"/>
          <w:jc w:val="center"/>
        </w:pPr>
      </w:p>
    </w:sdtContent>
  </w:sdt>
  <w:p w:rsidR="00024C16" w:rsidRDefault="00024C1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337"/>
    <w:multiLevelType w:val="hybridMultilevel"/>
    <w:tmpl w:val="CF8E25F2"/>
    <w:lvl w:ilvl="0" w:tplc="CF54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3693"/>
    <w:multiLevelType w:val="hybridMultilevel"/>
    <w:tmpl w:val="9E2EF9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5ADF"/>
    <w:multiLevelType w:val="hybridMultilevel"/>
    <w:tmpl w:val="DBAE1AAE"/>
    <w:lvl w:ilvl="0" w:tplc="FFFFFFFF">
      <w:start w:val="1"/>
      <w:numFmt w:val="bullet"/>
      <w:lvlText w:val=""/>
      <w:legacy w:legacy="1" w:legacySpace="0" w:legacyIndent="283"/>
      <w:lvlJc w:val="left"/>
      <w:pPr>
        <w:ind w:left="134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6C861136"/>
    <w:multiLevelType w:val="hybridMultilevel"/>
    <w:tmpl w:val="FF840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60765"/>
    <w:multiLevelType w:val="hybridMultilevel"/>
    <w:tmpl w:val="4FBC79D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C1"/>
    <w:rsid w:val="00024C16"/>
    <w:rsid w:val="00034FCB"/>
    <w:rsid w:val="00044C53"/>
    <w:rsid w:val="000663FA"/>
    <w:rsid w:val="003509AD"/>
    <w:rsid w:val="00404DC1"/>
    <w:rsid w:val="004273C1"/>
    <w:rsid w:val="00521DCF"/>
    <w:rsid w:val="0053240D"/>
    <w:rsid w:val="00621E51"/>
    <w:rsid w:val="006320DE"/>
    <w:rsid w:val="006526D3"/>
    <w:rsid w:val="006853EE"/>
    <w:rsid w:val="007524C0"/>
    <w:rsid w:val="00792D47"/>
    <w:rsid w:val="00882528"/>
    <w:rsid w:val="00922310"/>
    <w:rsid w:val="00955F5B"/>
    <w:rsid w:val="00B377EA"/>
    <w:rsid w:val="00BD1E12"/>
    <w:rsid w:val="00C02E40"/>
    <w:rsid w:val="00C566EA"/>
    <w:rsid w:val="00C70980"/>
    <w:rsid w:val="00C82512"/>
    <w:rsid w:val="00CB1BF7"/>
    <w:rsid w:val="00CC655F"/>
    <w:rsid w:val="00D52362"/>
    <w:rsid w:val="00D94836"/>
    <w:rsid w:val="00DA4A9E"/>
    <w:rsid w:val="00DC38A1"/>
    <w:rsid w:val="00F257A2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366C2-B919-4FCA-9820-00D0142C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3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273C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C16"/>
  </w:style>
  <w:style w:type="paragraph" w:styleId="llb">
    <w:name w:val="footer"/>
    <w:basedOn w:val="Norml"/>
    <w:link w:val="llbChar"/>
    <w:uiPriority w:val="99"/>
    <w:unhideWhenUsed/>
    <w:rsid w:val="0002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Nemeslaki András</dc:creator>
  <cp:lastModifiedBy>Paár Andrea</cp:lastModifiedBy>
  <cp:revision>4</cp:revision>
  <dcterms:created xsi:type="dcterms:W3CDTF">2017-04-05T19:44:00Z</dcterms:created>
  <dcterms:modified xsi:type="dcterms:W3CDTF">2017-05-10T11:45:00Z</dcterms:modified>
</cp:coreProperties>
</file>